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314E" w14:textId="77777777" w:rsidR="00D73CCE" w:rsidRDefault="00D73CCE" w:rsidP="00D73CCE">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BESTÄTIGUNG</w:t>
      </w:r>
    </w:p>
    <w:p w14:paraId="31264EEF" w14:textId="520A305A" w:rsidR="00D73CCE" w:rsidRDefault="00D73CCE" w:rsidP="00D73CCE">
      <w:pPr>
        <w:pStyle w:val="StandardNormal"/>
        <w:tabs>
          <w:tab w:val="left" w:pos="1134"/>
          <w:tab w:val="left" w:pos="1985"/>
          <w:tab w:val="left" w:pos="5661"/>
        </w:tabs>
        <w:jc w:val="center"/>
        <w:rPr>
          <w:rFonts w:asciiTheme="minorHAnsi" w:hAnsiTheme="minorHAnsi" w:cstheme="minorHAnsi"/>
          <w:b/>
          <w:bCs/>
          <w:noProof/>
          <w:sz w:val="48"/>
          <w:szCs w:val="48"/>
          <w:lang w:val="de-AT" w:eastAsia="x-none" w:bidi="x-none"/>
        </w:rPr>
      </w:pPr>
      <w:r>
        <w:rPr>
          <w:rFonts w:asciiTheme="minorHAnsi" w:hAnsiTheme="minorHAnsi" w:cstheme="minorHAnsi"/>
          <w:b/>
          <w:bCs/>
          <w:noProof/>
          <w:sz w:val="48"/>
          <w:szCs w:val="48"/>
          <w:lang w:val="de-AT" w:eastAsia="x-none" w:bidi="x-none"/>
        </w:rPr>
        <w:t>B</w:t>
      </w:r>
      <w:r w:rsidR="0040353D">
        <w:rPr>
          <w:rFonts w:asciiTheme="minorHAnsi" w:hAnsiTheme="minorHAnsi" w:cstheme="minorHAnsi"/>
          <w:b/>
          <w:bCs/>
          <w:noProof/>
          <w:sz w:val="48"/>
          <w:szCs w:val="48"/>
          <w:lang w:val="de-AT" w:eastAsia="x-none" w:bidi="x-none"/>
        </w:rPr>
        <w:t>odenplatte</w:t>
      </w:r>
    </w:p>
    <w:p w14:paraId="25AEF93F" w14:textId="14F776ED" w:rsidR="00D73CCE" w:rsidRPr="00200992" w:rsidRDefault="00D73CCE" w:rsidP="00D73CCE">
      <w:pPr>
        <w:spacing w:after="240" w:line="400" w:lineRule="atLeast"/>
        <w:jc w:val="center"/>
        <w:rPr>
          <w:b/>
          <w:bCs/>
        </w:rPr>
      </w:pPr>
      <w:r w:rsidRPr="00200992">
        <w:rPr>
          <w:b/>
          <w:bCs/>
        </w:rPr>
        <w:t xml:space="preserve">gem. § 38 </w:t>
      </w:r>
      <w:r>
        <w:rPr>
          <w:b/>
          <w:bCs/>
        </w:rPr>
        <w:t xml:space="preserve">Abs. 2 </w:t>
      </w:r>
      <w:r w:rsidRPr="00200992">
        <w:rPr>
          <w:b/>
          <w:bCs/>
        </w:rPr>
        <w:t>TBO 2022</w:t>
      </w:r>
    </w:p>
    <w:p w14:paraId="61466AFC" w14:textId="77777777" w:rsidR="00D73CCE" w:rsidRPr="00893973" w:rsidRDefault="00D73CCE" w:rsidP="00D73CCE">
      <w:pPr>
        <w:spacing w:after="0" w:line="360" w:lineRule="auto"/>
        <w:rPr>
          <w:rFonts w:eastAsia="Times New Roman" w:cstheme="minorHAnsi"/>
          <w:b/>
          <w:bCs/>
          <w:iCs/>
          <w:u w:val="single"/>
          <w:lang w:val="de-AT" w:eastAsia="de-DE"/>
        </w:rPr>
      </w:pPr>
      <w:r w:rsidRPr="00893973">
        <w:rPr>
          <w:rFonts w:eastAsia="Times New Roman" w:cstheme="minorHAnsi"/>
          <w:b/>
          <w:bCs/>
          <w:iCs/>
          <w:u w:val="single"/>
          <w:lang w:val="de-AT" w:eastAsia="de-DE"/>
        </w:rPr>
        <w:t>Bauherr/in:</w:t>
      </w:r>
    </w:p>
    <w:p w14:paraId="65831DE3"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Name </w:t>
      </w:r>
      <w:r w:rsidRPr="00893973">
        <w:rPr>
          <w:rFonts w:eastAsia="Times New Roman" w:cstheme="minorHAnsi"/>
          <w:iCs/>
          <w:lang w:val="de-AT" w:eastAsia="de-DE"/>
        </w:rPr>
        <w:fldChar w:fldCharType="begin">
          <w:ffData>
            <w:name w:val="Text1"/>
            <w:enabled/>
            <w:calcOnExit w:val="0"/>
            <w:textInput/>
          </w:ffData>
        </w:fldChar>
      </w:r>
      <w:bookmarkStart w:id="0" w:name="Text1"/>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bookmarkEnd w:id="0"/>
    </w:p>
    <w:p w14:paraId="721E6D38"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Adresse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145102CB"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Tel.Nr.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02E4EC8F" w14:textId="77777777" w:rsidR="00D73CCE"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iCs/>
          <w:lang w:val="de-AT" w:eastAsia="de-DE"/>
        </w:rPr>
        <w:t xml:space="preserve">E-Mail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2353D004" w14:textId="77777777" w:rsidR="00D73CCE" w:rsidRPr="00893973" w:rsidRDefault="00D73CCE" w:rsidP="00D73CCE">
      <w:pPr>
        <w:spacing w:after="0" w:line="360" w:lineRule="auto"/>
        <w:jc w:val="right"/>
        <w:rPr>
          <w:rFonts w:eastAsia="Times New Roman" w:cstheme="minorHAnsi"/>
          <w:iCs/>
          <w:sz w:val="18"/>
          <w:lang w:val="de-AT" w:eastAsia="de-DE"/>
        </w:rPr>
      </w:pP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r w:rsidRPr="00893973">
        <w:rPr>
          <w:rFonts w:eastAsia="Times New Roman" w:cstheme="minorHAnsi"/>
          <w:iCs/>
          <w:lang w:val="de-AT" w:eastAsia="de-DE"/>
        </w:rPr>
        <w:t>, am</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7C094195" w14:textId="2AB564EA" w:rsidR="00200992" w:rsidRPr="00893973" w:rsidRDefault="00D73CCE" w:rsidP="00D73CCE">
      <w:pPr>
        <w:spacing w:after="0" w:line="360" w:lineRule="auto"/>
        <w:rPr>
          <w:rFonts w:eastAsia="Times New Roman" w:cstheme="minorHAnsi"/>
          <w:iCs/>
          <w:sz w:val="18"/>
          <w:lang w:val="de-AT" w:eastAsia="de-DE"/>
        </w:rPr>
      </w:pPr>
      <w:r w:rsidRPr="00893973">
        <w:rPr>
          <w:rFonts w:eastAsia="Times New Roman" w:cstheme="minorHAnsi"/>
          <w:b/>
          <w:bCs/>
          <w:iCs/>
          <w:u w:val="single"/>
          <w:lang w:val="de-AT" w:eastAsia="de-DE"/>
        </w:rPr>
        <w:t>An den Bürgermeister der Gemeinde</w:t>
      </w:r>
      <w:r w:rsidRPr="00893973">
        <w:rPr>
          <w:rFonts w:eastAsia="Times New Roman" w:cstheme="minorHAnsi"/>
          <w:iCs/>
          <w:lang w:val="de-AT" w:eastAsia="de-DE"/>
        </w:rPr>
        <w:t xml:space="preserve"> </w:t>
      </w:r>
      <w:r w:rsidRPr="00893973">
        <w:rPr>
          <w:rFonts w:eastAsia="Times New Roman" w:cstheme="minorHAnsi"/>
          <w:iCs/>
          <w:lang w:val="de-AT" w:eastAsia="de-DE"/>
        </w:rPr>
        <w:fldChar w:fldCharType="begin">
          <w:ffData>
            <w:name w:val="Text1"/>
            <w:enabled/>
            <w:calcOnExit w:val="0"/>
            <w:textInput/>
          </w:ffData>
        </w:fldChar>
      </w:r>
      <w:r w:rsidRPr="00893973">
        <w:rPr>
          <w:rFonts w:eastAsia="Times New Roman" w:cstheme="minorHAnsi"/>
          <w:iCs/>
          <w:lang w:val="de-AT" w:eastAsia="de-DE"/>
        </w:rPr>
        <w:instrText xml:space="preserve"> FORMTEXT </w:instrText>
      </w:r>
      <w:r w:rsidRPr="00893973">
        <w:rPr>
          <w:rFonts w:eastAsia="Times New Roman" w:cstheme="minorHAnsi"/>
          <w:iCs/>
          <w:lang w:val="de-AT" w:eastAsia="de-DE"/>
        </w:rPr>
      </w:r>
      <w:r w:rsidRPr="00893973">
        <w:rPr>
          <w:rFonts w:eastAsia="Times New Roman" w:cstheme="minorHAnsi"/>
          <w:iCs/>
          <w:lang w:val="de-AT" w:eastAsia="de-DE"/>
        </w:rPr>
        <w:fldChar w:fldCharType="separate"/>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t> </w:t>
      </w:r>
      <w:r w:rsidRPr="00893973">
        <w:rPr>
          <w:rFonts w:eastAsia="Times New Roman" w:cstheme="minorHAnsi"/>
          <w:iCs/>
          <w:lang w:val="de-AT" w:eastAsia="de-DE"/>
        </w:rPr>
        <w:fldChar w:fldCharType="end"/>
      </w:r>
    </w:p>
    <w:p w14:paraId="6B4C97F5" w14:textId="77777777" w:rsidR="00CB6A3F" w:rsidRDefault="00CB6A3F" w:rsidP="00200992">
      <w:pPr>
        <w:spacing w:after="240" w:line="400" w:lineRule="atLeast"/>
        <w:jc w:val="both"/>
        <w:rPr>
          <w:rFonts w:cstheme="minorHAnsi"/>
        </w:rPr>
      </w:pPr>
    </w:p>
    <w:p w14:paraId="76D37265" w14:textId="123A8775" w:rsidR="00973737" w:rsidRDefault="00200992" w:rsidP="00200992">
      <w:pPr>
        <w:spacing w:after="240" w:line="400" w:lineRule="atLeast"/>
        <w:jc w:val="both"/>
        <w:rPr>
          <w:rFonts w:cstheme="minorHAnsi"/>
        </w:rPr>
      </w:pPr>
      <w:r w:rsidRPr="00893973">
        <w:rPr>
          <w:rFonts w:cstheme="minorHAnsi"/>
        </w:rPr>
        <w:t xml:space="preserve">Gemäß § 38 Abs. 2 TBO 2022 hat der Bauherr nach der Fertigstellung der Bodenplatte bzw. des Fundamentes durch eine befugte Person oder Stelle den aufgrund der Baubewilligung sich ergebenden </w:t>
      </w:r>
      <w:r w:rsidRPr="00893973">
        <w:rPr>
          <w:rFonts w:cstheme="minorHAnsi"/>
          <w:b/>
          <w:bCs/>
          <w:u w:val="single"/>
        </w:rPr>
        <w:t>Verlauf der äußeren Wandfluchten mittels eines eingemessenen Schnurgerüstes oder auf eine sonstige geeignete Weise zu kennzeichnen und der Behörde eine von der betreffenden Person oder Stelle ausgestellte Bestätigung</w:t>
      </w:r>
      <w:r w:rsidRPr="00893973">
        <w:rPr>
          <w:rFonts w:cstheme="minorHAnsi"/>
        </w:rPr>
        <w:t xml:space="preserve"> darüber vorzulegen. Mit der Ausführung des aufgehenden Mauerwerkes darf erst nach dem Vorliegen dieser Bestätigung begonnen werden. Die Kennzeichnung darf erst im Zug der weiteren Bauausführung entsprechend dem Baufortschritt entfernt werden.</w:t>
      </w:r>
    </w:p>
    <w:p w14:paraId="6A6B452E" w14:textId="77777777" w:rsidR="009F092D" w:rsidRPr="00893973" w:rsidRDefault="009F092D" w:rsidP="00200992">
      <w:pPr>
        <w:spacing w:after="240" w:line="400" w:lineRule="atLeast"/>
        <w:jc w:val="both"/>
        <w:rPr>
          <w:rFonts w:cstheme="minorHAnsi"/>
        </w:rPr>
      </w:pPr>
    </w:p>
    <w:p w14:paraId="31C12BDA" w14:textId="44D69308" w:rsidR="00200992" w:rsidRPr="00893973" w:rsidRDefault="00200992" w:rsidP="00200992">
      <w:pPr>
        <w:spacing w:after="240" w:line="400" w:lineRule="atLeast"/>
        <w:jc w:val="both"/>
        <w:rPr>
          <w:rFonts w:cstheme="minorHAnsi"/>
        </w:rPr>
      </w:pPr>
      <w:r w:rsidRPr="00893973">
        <w:rPr>
          <w:rFonts w:cstheme="minorHAnsi"/>
        </w:rPr>
        <w:t>Im Sinne des § 38 Abs. 2 TBO 2022 bestätige ich, dass beim Bauvorhaben, Name ............................. .........................................., welches mit Bescheid vom .............................., Zahl ..................................., genehmigt w</w:t>
      </w:r>
      <w:r w:rsidR="00973737" w:rsidRPr="00893973">
        <w:rPr>
          <w:rFonts w:cstheme="minorHAnsi"/>
        </w:rPr>
        <w:t>urde</w:t>
      </w:r>
      <w:r w:rsidRPr="00893973">
        <w:rPr>
          <w:rFonts w:cstheme="minorHAnsi"/>
        </w:rPr>
        <w:t xml:space="preserve">, die Bodenplatte bzw. das Fundament eingemessen wurde. Der Verlauf der äußeren Wandfluchten ist mittels eingemessenem Schnurgerüst/einer Markierung auf der Bodenplatte mit ....................... Farbe deutlich sichtbar gekennzeichnet worden. Die Höhe und Situierung der Bodenplatte bzw. die Höhe und Situierung des Fundamentes am Bauplatz, stimmen mit den Plänen und der Baubewilligung überein. </w:t>
      </w:r>
    </w:p>
    <w:p w14:paraId="13DBFECF" w14:textId="77777777" w:rsidR="00973737" w:rsidRPr="00893973" w:rsidRDefault="00973737" w:rsidP="00200992">
      <w:pPr>
        <w:spacing w:after="240" w:line="400" w:lineRule="atLeast"/>
        <w:jc w:val="both"/>
        <w:rPr>
          <w:rFonts w:cstheme="minorHAnsi"/>
        </w:rPr>
      </w:pPr>
    </w:p>
    <w:p w14:paraId="764901E0" w14:textId="7390A627" w:rsidR="0056199A" w:rsidRPr="00893973" w:rsidRDefault="0056199A" w:rsidP="0056199A">
      <w:pPr>
        <w:spacing w:after="240" w:line="400" w:lineRule="atLeast"/>
        <w:jc w:val="both"/>
        <w:rPr>
          <w:rFonts w:cstheme="minorHAnsi"/>
        </w:rPr>
      </w:pPr>
      <w:r w:rsidRPr="00893973">
        <w:rPr>
          <w:rFonts w:cstheme="minorHAnsi"/>
        </w:rPr>
        <w:t>…………….., am ………………………</w:t>
      </w:r>
      <w:r w:rsidRPr="00893973">
        <w:rPr>
          <w:rFonts w:cstheme="minorHAnsi"/>
        </w:rPr>
        <w:tab/>
      </w:r>
      <w:r w:rsidRPr="00893973">
        <w:rPr>
          <w:rFonts w:cstheme="minorHAnsi"/>
        </w:rPr>
        <w:tab/>
        <w:t>………….…………………………………………………………………………………..</w:t>
      </w:r>
    </w:p>
    <w:p w14:paraId="090EF516" w14:textId="094A2EC3" w:rsidR="007048DE" w:rsidRPr="0056199A" w:rsidRDefault="0056199A" w:rsidP="0056199A">
      <w:pPr>
        <w:spacing w:after="240" w:line="400" w:lineRule="atLeast"/>
        <w:jc w:val="both"/>
        <w:rPr>
          <w:sz w:val="20"/>
          <w:szCs w:val="20"/>
        </w:rPr>
      </w:pPr>
      <w:r w:rsidRPr="0056199A">
        <w:rPr>
          <w:sz w:val="20"/>
          <w:szCs w:val="20"/>
        </w:rPr>
        <w:t>(Ort/Datum)</w:t>
      </w:r>
      <w:r w:rsidRPr="0056199A">
        <w:rPr>
          <w:sz w:val="20"/>
          <w:szCs w:val="20"/>
        </w:rPr>
        <w:tab/>
      </w:r>
      <w:r w:rsidRPr="0056199A">
        <w:rPr>
          <w:sz w:val="20"/>
          <w:szCs w:val="20"/>
        </w:rPr>
        <w:tab/>
      </w:r>
      <w:r w:rsidRPr="0056199A">
        <w:rPr>
          <w:sz w:val="20"/>
          <w:szCs w:val="20"/>
        </w:rPr>
        <w:tab/>
      </w:r>
      <w:r w:rsidRPr="0056199A">
        <w:rPr>
          <w:sz w:val="20"/>
          <w:szCs w:val="20"/>
        </w:rPr>
        <w:tab/>
      </w:r>
      <w:r w:rsidRPr="0056199A">
        <w:rPr>
          <w:sz w:val="20"/>
          <w:szCs w:val="20"/>
        </w:rPr>
        <w:tab/>
        <w:t>(Name und Unterschrift der befugten Person/Stelle</w:t>
      </w:r>
      <w:r>
        <w:rPr>
          <w:sz w:val="20"/>
          <w:szCs w:val="20"/>
        </w:rPr>
        <w:t>)</w:t>
      </w:r>
    </w:p>
    <w:sectPr w:rsidR="007048DE" w:rsidRPr="005619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5B"/>
    <w:rsid w:val="00200992"/>
    <w:rsid w:val="0040353D"/>
    <w:rsid w:val="0056199A"/>
    <w:rsid w:val="007048DE"/>
    <w:rsid w:val="00893973"/>
    <w:rsid w:val="00973737"/>
    <w:rsid w:val="009F092D"/>
    <w:rsid w:val="00CB6A3F"/>
    <w:rsid w:val="00D73CCE"/>
    <w:rsid w:val="00DC425B"/>
    <w:rsid w:val="00E52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0996"/>
  <w15:chartTrackingRefBased/>
  <w15:docId w15:val="{356E7E20-97EF-42F6-BAF1-008EE33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Normal">
    <w:name w:val="StandardNormal"/>
    <w:basedOn w:val="Standard"/>
    <w:rsid w:val="00D73CCE"/>
    <w:pPr>
      <w:widowControl w:val="0"/>
      <w:spacing w:after="0" w:line="240" w:lineRule="auto"/>
    </w:pPr>
    <w:rPr>
      <w:rFonts w:ascii="Arial" w:eastAsia="Arial"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Thaler-Gollmitzer</dc:creator>
  <cp:keywords/>
  <dc:description/>
  <cp:lastModifiedBy>Alexandra Thaler-Gollmitzer</cp:lastModifiedBy>
  <cp:revision>9</cp:revision>
  <dcterms:created xsi:type="dcterms:W3CDTF">2023-01-12T08:05:00Z</dcterms:created>
  <dcterms:modified xsi:type="dcterms:W3CDTF">2023-01-13T10:16:00Z</dcterms:modified>
</cp:coreProperties>
</file>